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华文仿宋" w:hAnsi="华文仿宋" w:eastAsia="华文仿宋"/>
          <w:b/>
          <w:sz w:val="36"/>
          <w:szCs w:val="36"/>
          <w:highlight w:val="yellow"/>
        </w:rPr>
      </w:pPr>
      <w:r>
        <w:rPr>
          <w:rFonts w:hint="eastAsia" w:ascii="华文仿宋" w:hAnsi="华文仿宋" w:eastAsia="华文仿宋"/>
          <w:b/>
          <w:sz w:val="36"/>
          <w:szCs w:val="36"/>
          <w:lang w:eastAsia="zh-CN"/>
        </w:rPr>
        <w:t>城投禧园</w:t>
      </w:r>
      <w:r>
        <w:rPr>
          <w:rFonts w:hint="eastAsia" w:ascii="华文仿宋" w:hAnsi="华文仿宋" w:eastAsia="华文仿宋"/>
          <w:b/>
          <w:sz w:val="36"/>
          <w:szCs w:val="36"/>
        </w:rPr>
        <w:t>商铺报价单</w:t>
      </w:r>
    </w:p>
    <w:p>
      <w:pPr>
        <w:spacing w:line="480" w:lineRule="exact"/>
        <w:ind w:firstLine="720" w:firstLineChars="300"/>
        <w:rPr>
          <w:rFonts w:ascii="华文仿宋" w:hAnsi="华文仿宋" w:eastAsia="华文仿宋"/>
          <w:bCs/>
          <w:sz w:val="24"/>
          <w:szCs w:val="24"/>
        </w:rPr>
      </w:pPr>
      <w:r>
        <w:rPr>
          <w:rFonts w:hint="eastAsia" w:ascii="华文仿宋" w:hAnsi="华文仿宋" w:eastAsia="华文仿宋"/>
          <w:bCs/>
          <w:sz w:val="24"/>
          <w:szCs w:val="24"/>
        </w:rPr>
        <w:t xml:space="preserve">【    </w:t>
      </w:r>
      <w:r>
        <w:rPr>
          <w:rFonts w:ascii="华文仿宋" w:hAnsi="华文仿宋" w:eastAsia="华文仿宋"/>
          <w:bCs/>
          <w:sz w:val="24"/>
          <w:szCs w:val="24"/>
        </w:rPr>
        <w:t xml:space="preserve">         </w:t>
      </w:r>
      <w:r>
        <w:rPr>
          <w:rFonts w:hint="eastAsia" w:ascii="华文仿宋" w:hAnsi="华文仿宋" w:eastAsia="华文仿宋"/>
          <w:bCs/>
          <w:sz w:val="24"/>
          <w:szCs w:val="24"/>
        </w:rPr>
        <w:t xml:space="preserve">       】已实地考察贵司推荐的位于【湖北省武汉市</w:t>
      </w:r>
      <w:r>
        <w:rPr>
          <w:rFonts w:hint="eastAsia" w:ascii="华文仿宋" w:hAnsi="华文仿宋" w:eastAsia="华文仿宋"/>
          <w:bCs/>
          <w:sz w:val="24"/>
          <w:szCs w:val="24"/>
          <w:lang w:eastAsia="zh-CN"/>
        </w:rPr>
        <w:t>武昌区雄楚大道与静安路交汇处城投</w:t>
      </w:r>
      <w:r>
        <w:rPr>
          <w:rFonts w:hint="eastAsia" w:ascii="华文仿宋" w:hAnsi="华文仿宋" w:eastAsia="华文仿宋"/>
          <w:bCs/>
          <w:sz w:val="24"/>
          <w:szCs w:val="24"/>
          <w:lang w:val="en-US" w:eastAsia="zh-CN"/>
        </w:rPr>
        <w:t>·禧园</w:t>
      </w:r>
      <w:r>
        <w:rPr>
          <w:rFonts w:hint="eastAsia" w:ascii="华文仿宋" w:hAnsi="华文仿宋" w:eastAsia="华文仿宋"/>
          <w:bCs/>
          <w:sz w:val="24"/>
          <w:szCs w:val="24"/>
        </w:rPr>
        <w:t>】项目，并有意向整体采购该项目</w:t>
      </w:r>
      <w:r>
        <w:rPr>
          <w:rFonts w:hint="eastAsia" w:ascii="华文仿宋" w:hAnsi="华文仿宋" w:eastAsia="华文仿宋"/>
          <w:bCs/>
          <w:sz w:val="24"/>
          <w:szCs w:val="24"/>
          <w:lang w:eastAsia="zh-CN"/>
        </w:rPr>
        <w:t>商铺</w:t>
      </w:r>
      <w:r>
        <w:rPr>
          <w:rFonts w:hint="eastAsia" w:ascii="华文仿宋" w:hAnsi="华文仿宋" w:eastAsia="华文仿宋"/>
          <w:bCs/>
          <w:sz w:val="24"/>
          <w:szCs w:val="24"/>
        </w:rPr>
        <w:t>，现向贵司提交以下购买方案框架条款，拱贵司考量。</w:t>
      </w:r>
      <w:r>
        <w:rPr>
          <w:rFonts w:hint="eastAsia" w:ascii="华文仿宋" w:hAnsi="华文仿宋" w:eastAsia="华文仿宋"/>
          <w:bCs/>
          <w:sz w:val="24"/>
          <w:szCs w:val="24"/>
        </w:rPr>
        <w:br w:type="textWrapping"/>
      </w:r>
      <w:r>
        <w:rPr>
          <w:rFonts w:hint="eastAsia" w:ascii="华文仿宋" w:hAnsi="华文仿宋" w:eastAsia="华文仿宋"/>
          <w:bCs/>
          <w:sz w:val="24"/>
          <w:szCs w:val="24"/>
        </w:rPr>
        <w:t>1、</w:t>
      </w:r>
      <w:r>
        <w:rPr>
          <w:rFonts w:hint="eastAsia" w:ascii="华文仿宋" w:hAnsi="华文仿宋" w:eastAsia="华文仿宋"/>
          <w:b/>
          <w:sz w:val="24"/>
          <w:szCs w:val="24"/>
        </w:rPr>
        <w:t xml:space="preserve">购买方 </w:t>
      </w:r>
      <w:r>
        <w:rPr>
          <w:rFonts w:hint="eastAsia" w:ascii="华文仿宋" w:hAnsi="华文仿宋" w:eastAsia="华文仿宋"/>
          <w:bCs/>
          <w:sz w:val="24"/>
          <w:szCs w:val="24"/>
        </w:rPr>
        <w:t xml:space="preserve">           【 </w:t>
      </w:r>
      <w:r>
        <w:rPr>
          <w:rFonts w:ascii="华文仿宋" w:hAnsi="华文仿宋" w:eastAsia="华文仿宋"/>
          <w:bCs/>
          <w:sz w:val="24"/>
          <w:szCs w:val="24"/>
        </w:rPr>
        <w:t xml:space="preserve">                           </w:t>
      </w:r>
      <w:r>
        <w:rPr>
          <w:rFonts w:hint="eastAsia" w:ascii="华文仿宋" w:hAnsi="华文仿宋" w:eastAsia="华文仿宋"/>
          <w:bCs/>
          <w:sz w:val="24"/>
          <w:szCs w:val="24"/>
        </w:rPr>
        <w:t>】</w:t>
      </w:r>
    </w:p>
    <w:p>
      <w:pPr>
        <w:spacing w:line="480" w:lineRule="exact"/>
        <w:ind w:left="2643" w:hanging="2643" w:hangingChars="1100"/>
        <w:rPr>
          <w:rFonts w:ascii="华文仿宋" w:hAnsi="华文仿宋" w:eastAsia="华文仿宋"/>
          <w:bCs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2、目标物业</w:t>
      </w:r>
      <w:r>
        <w:rPr>
          <w:rFonts w:hint="eastAsia" w:ascii="华文仿宋" w:hAnsi="华文仿宋" w:eastAsia="华文仿宋"/>
          <w:bCs/>
          <w:sz w:val="24"/>
          <w:szCs w:val="24"/>
        </w:rPr>
        <w:t xml:space="preserve">           坐落于【湖北省武汉市</w:t>
      </w:r>
      <w:r>
        <w:rPr>
          <w:rFonts w:hint="eastAsia" w:ascii="华文仿宋" w:hAnsi="华文仿宋" w:eastAsia="华文仿宋"/>
          <w:bCs/>
          <w:sz w:val="24"/>
          <w:szCs w:val="24"/>
          <w:lang w:eastAsia="zh-CN"/>
        </w:rPr>
        <w:t>武昌区雄楚大道与静安路交汇处城投</w:t>
      </w:r>
      <w:r>
        <w:rPr>
          <w:rFonts w:hint="eastAsia" w:ascii="华文仿宋" w:hAnsi="华文仿宋" w:eastAsia="华文仿宋"/>
          <w:bCs/>
          <w:sz w:val="24"/>
          <w:szCs w:val="24"/>
          <w:lang w:val="en-US" w:eastAsia="zh-CN"/>
        </w:rPr>
        <w:t>·禧园商铺</w:t>
      </w:r>
      <w:r>
        <w:rPr>
          <w:rFonts w:hint="eastAsia" w:ascii="华文仿宋" w:hAnsi="华文仿宋" w:eastAsia="华文仿宋"/>
          <w:bCs/>
          <w:sz w:val="24"/>
          <w:szCs w:val="24"/>
        </w:rPr>
        <w:t>】</w:t>
      </w:r>
    </w:p>
    <w:p>
      <w:pPr>
        <w:numPr>
          <w:ilvl w:val="0"/>
          <w:numId w:val="1"/>
        </w:numPr>
        <w:spacing w:line="480" w:lineRule="exact"/>
        <w:ind w:left="240" w:hanging="240" w:hangingChars="100"/>
        <w:rPr>
          <w:rFonts w:ascii="华文仿宋" w:hAnsi="华文仿宋" w:eastAsia="华文仿宋"/>
          <w:bCs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 xml:space="preserve">交易标的 </w:t>
      </w:r>
      <w:r>
        <w:rPr>
          <w:rFonts w:hint="eastAsia" w:ascii="华文仿宋" w:hAnsi="华文仿宋" w:eastAsia="华文仿宋"/>
          <w:bCs/>
          <w:sz w:val="24"/>
          <w:szCs w:val="24"/>
        </w:rPr>
        <w:t xml:space="preserve">          购买方拟购买目标物业产证面积约为</w:t>
      </w:r>
      <w:r>
        <w:rPr>
          <w:rFonts w:ascii="华文仿宋" w:hAnsi="华文仿宋" w:eastAsia="华文仿宋"/>
          <w:bCs/>
          <w:sz w:val="24"/>
          <w:szCs w:val="24"/>
          <w:u w:val="single"/>
        </w:rPr>
        <w:t xml:space="preserve">       </w:t>
      </w:r>
      <w:r>
        <w:rPr>
          <w:rFonts w:hint="eastAsia" w:ascii="华文仿宋" w:hAnsi="华文仿宋" w:eastAsia="华文仿宋"/>
          <w:bCs/>
          <w:sz w:val="24"/>
          <w:szCs w:val="24"/>
        </w:rPr>
        <w:t>平方米。</w:t>
      </w:r>
    </w:p>
    <w:p>
      <w:pPr>
        <w:spacing w:line="480" w:lineRule="exact"/>
        <w:ind w:firstLine="2400" w:firstLineChars="1000"/>
        <w:rPr>
          <w:rFonts w:ascii="华文仿宋" w:hAnsi="华文仿宋" w:eastAsia="华文仿宋"/>
          <w:bCs/>
          <w:sz w:val="24"/>
          <w:szCs w:val="24"/>
        </w:rPr>
      </w:pPr>
      <w:bookmarkStart w:id="0" w:name="_Hlk121239905"/>
      <w:r>
        <w:rPr>
          <w:rFonts w:hint="eastAsia" w:ascii="华文仿宋" w:hAnsi="华文仿宋" w:eastAsia="华文仿宋"/>
          <w:bCs/>
          <w:sz w:val="24"/>
          <w:szCs w:val="24"/>
        </w:rPr>
        <w:t>（最终根据实测面积进行面积补差）</w:t>
      </w:r>
    </w:p>
    <w:bookmarkEnd w:id="0"/>
    <w:p>
      <w:pPr>
        <w:spacing w:line="480" w:lineRule="exact"/>
        <w:ind w:left="2640" w:hanging="2640" w:hangingChars="1100"/>
        <w:rPr>
          <w:rFonts w:ascii="华文仿宋" w:hAnsi="华文仿宋" w:eastAsia="华文仿宋"/>
          <w:bCs/>
          <w:sz w:val="24"/>
          <w:szCs w:val="24"/>
        </w:rPr>
      </w:pPr>
      <w:r>
        <w:rPr>
          <w:rFonts w:hint="eastAsia" w:ascii="华文仿宋" w:hAnsi="华文仿宋" w:eastAsia="华文仿宋"/>
          <w:bCs/>
          <w:sz w:val="24"/>
          <w:szCs w:val="24"/>
        </w:rPr>
        <w:t>4、</w:t>
      </w:r>
      <w:r>
        <w:rPr>
          <w:rFonts w:hint="eastAsia" w:ascii="华文仿宋" w:hAnsi="华文仿宋" w:eastAsia="华文仿宋"/>
          <w:b/>
          <w:sz w:val="24"/>
          <w:szCs w:val="24"/>
        </w:rPr>
        <w:t>交易价格及支付方式</w:t>
      </w:r>
      <w:r>
        <w:rPr>
          <w:rFonts w:hint="eastAsia" w:ascii="华文仿宋" w:hAnsi="华文仿宋" w:eastAsia="华文仿宋"/>
          <w:bCs/>
          <w:sz w:val="24"/>
          <w:szCs w:val="24"/>
        </w:rPr>
        <w:t xml:space="preserve"> 购买方将通过资产竞价采购的方式，购买价格如下：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default" w:ascii="华文仿宋" w:hAnsi="华文仿宋" w:eastAsia="华文仿宋" w:cs="Times New Roman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Times New Roman"/>
          <w:sz w:val="24"/>
          <w:szCs w:val="24"/>
          <w:lang w:val="en-US" w:eastAsia="zh-CN"/>
        </w:rPr>
        <w:t>1）</w:t>
      </w:r>
      <w:r>
        <w:rPr>
          <w:rFonts w:hint="eastAsia" w:ascii="华文仿宋" w:hAnsi="华文仿宋" w:eastAsia="华文仿宋" w:cs="Times New Roman"/>
          <w:sz w:val="24"/>
          <w:szCs w:val="24"/>
        </w:rPr>
        <w:t>.交易单价：</w:t>
      </w:r>
      <w:r>
        <w:rPr>
          <w:rFonts w:hint="eastAsia" w:ascii="华文仿宋" w:hAnsi="华文仿宋" w:eastAsia="华文仿宋" w:cs="Times New Roman"/>
          <w:sz w:val="24"/>
          <w:szCs w:val="24"/>
          <w:u w:val="single"/>
        </w:rPr>
        <w:t xml:space="preserve">               </w:t>
      </w:r>
      <w:r>
        <w:rPr>
          <w:rFonts w:hint="eastAsia" w:ascii="华文仿宋" w:hAnsi="华文仿宋" w:eastAsia="华文仿宋" w:cs="Times New Roman"/>
          <w:sz w:val="24"/>
          <w:szCs w:val="24"/>
        </w:rPr>
        <w:t>元/平方米；</w:t>
      </w:r>
      <w:r>
        <w:rPr>
          <w:rFonts w:hint="eastAsia" w:ascii="华文仿宋" w:hAnsi="华文仿宋" w:eastAsia="华文仿宋" w:cs="Times New Roman"/>
          <w:sz w:val="24"/>
          <w:szCs w:val="24"/>
          <w:lang w:eastAsia="zh-CN"/>
        </w:rPr>
        <w:t>交易总价：</w:t>
      </w:r>
      <w:r>
        <w:rPr>
          <w:rFonts w:hint="eastAsia" w:ascii="华文仿宋" w:hAnsi="华文仿宋" w:eastAsia="华文仿宋" w:cs="Times New Roman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华文仿宋" w:hAnsi="华文仿宋" w:eastAsia="华文仿宋" w:cs="Times New Roman"/>
          <w:sz w:val="24"/>
          <w:szCs w:val="24"/>
          <w:lang w:val="en-US" w:eastAsia="zh-CN"/>
        </w:rPr>
        <w:t>元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2）.支付方式：自有资金，全现金交易。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3）.付款周期：202</w:t>
      </w:r>
      <w:r>
        <w:rPr>
          <w:rFonts w:hint="eastAsia" w:ascii="华文仿宋" w:hAnsi="华文仿宋" w:eastAsia="华文仿宋" w:cs="Times New Roman"/>
          <w:sz w:val="24"/>
          <w:szCs w:val="24"/>
          <w:lang w:val="en-US" w:eastAsia="zh-CN"/>
        </w:rPr>
        <w:t>4</w:t>
      </w:r>
      <w:r>
        <w:rPr>
          <w:rFonts w:hint="eastAsia" w:ascii="华文仿宋" w:hAnsi="华文仿宋" w:eastAsia="华文仿宋" w:cs="Times New Roman"/>
          <w:sz w:val="24"/>
          <w:szCs w:val="24"/>
        </w:rPr>
        <w:t>年</w:t>
      </w:r>
      <w:r>
        <w:rPr>
          <w:rFonts w:hint="eastAsia" w:ascii="华文仿宋" w:hAnsi="华文仿宋" w:eastAsia="华文仿宋" w:cs="Times New Roman"/>
          <w:sz w:val="24"/>
          <w:szCs w:val="24"/>
          <w:lang w:val="en-US" w:eastAsia="zh-CN"/>
        </w:rPr>
        <w:t>6</w:t>
      </w:r>
      <w:r>
        <w:rPr>
          <w:rFonts w:hint="eastAsia" w:ascii="华文仿宋" w:hAnsi="华文仿宋" w:eastAsia="华文仿宋" w:cs="Times New Roman"/>
          <w:sz w:val="24"/>
          <w:szCs w:val="24"/>
        </w:rPr>
        <w:t>月</w:t>
      </w:r>
      <w:r>
        <w:rPr>
          <w:rFonts w:hint="eastAsia" w:ascii="华文仿宋" w:hAnsi="华文仿宋" w:eastAsia="华文仿宋" w:cs="Times New Roman"/>
          <w:sz w:val="24"/>
          <w:szCs w:val="24"/>
          <w:lang w:val="en-US" w:eastAsia="zh-CN"/>
        </w:rPr>
        <w:t>7</w:t>
      </w:r>
      <w:r>
        <w:rPr>
          <w:rFonts w:hint="eastAsia" w:ascii="华文仿宋" w:hAnsi="华文仿宋" w:eastAsia="华文仿宋" w:cs="Times New Roman"/>
          <w:sz w:val="24"/>
          <w:szCs w:val="24"/>
        </w:rPr>
        <w:t>日前完成</w:t>
      </w:r>
      <w:r>
        <w:rPr>
          <w:rFonts w:hint="eastAsia" w:ascii="华文仿宋" w:hAnsi="华文仿宋" w:eastAsia="华文仿宋" w:cs="Times New Roman"/>
          <w:sz w:val="24"/>
          <w:szCs w:val="24"/>
          <w:lang w:val="en-US" w:eastAsia="zh-CN"/>
        </w:rPr>
        <w:t>2</w:t>
      </w:r>
      <w:r>
        <w:rPr>
          <w:rFonts w:hint="eastAsia" w:ascii="华文仿宋" w:hAnsi="华文仿宋" w:eastAsia="华文仿宋" w:cs="Times New Roman"/>
          <w:sz w:val="24"/>
          <w:szCs w:val="24"/>
        </w:rPr>
        <w:t>0%</w:t>
      </w:r>
      <w:r>
        <w:rPr>
          <w:rFonts w:hint="eastAsia" w:ascii="华文仿宋" w:hAnsi="华文仿宋" w:eastAsia="华文仿宋" w:cs="Times New Roman"/>
          <w:sz w:val="24"/>
          <w:szCs w:val="24"/>
          <w:lang w:eastAsia="zh-CN"/>
        </w:rPr>
        <w:t>定金</w:t>
      </w:r>
      <w:r>
        <w:rPr>
          <w:rFonts w:hint="eastAsia" w:ascii="华文仿宋" w:hAnsi="华文仿宋" w:eastAsia="华文仿宋" w:cs="Times New Roman"/>
          <w:sz w:val="24"/>
          <w:szCs w:val="24"/>
        </w:rPr>
        <w:t>缴纳，20</w:t>
      </w:r>
      <w:r>
        <w:rPr>
          <w:rFonts w:hint="eastAsia" w:ascii="华文仿宋" w:hAnsi="华文仿宋" w:eastAsia="华文仿宋" w:cs="Times New Roman"/>
          <w:sz w:val="24"/>
          <w:szCs w:val="24"/>
          <w:lang w:val="en-US" w:eastAsia="zh-CN"/>
        </w:rPr>
        <w:t>24</w:t>
      </w:r>
      <w:r>
        <w:rPr>
          <w:rFonts w:hint="eastAsia" w:ascii="华文仿宋" w:hAnsi="华文仿宋" w:eastAsia="华文仿宋" w:cs="Times New Roman"/>
          <w:sz w:val="24"/>
          <w:szCs w:val="24"/>
        </w:rPr>
        <w:t>年</w:t>
      </w:r>
      <w:r>
        <w:rPr>
          <w:rFonts w:hint="eastAsia" w:ascii="华文仿宋" w:hAnsi="华文仿宋" w:eastAsia="华文仿宋" w:cs="Times New Roman"/>
          <w:sz w:val="24"/>
          <w:szCs w:val="24"/>
          <w:lang w:val="en-US" w:eastAsia="zh-CN"/>
        </w:rPr>
        <w:t>9</w:t>
      </w:r>
      <w:r>
        <w:rPr>
          <w:rFonts w:hint="eastAsia" w:ascii="华文仿宋" w:hAnsi="华文仿宋" w:eastAsia="华文仿宋" w:cs="Times New Roman"/>
          <w:sz w:val="24"/>
          <w:szCs w:val="24"/>
        </w:rPr>
        <w:t>月3</w:t>
      </w:r>
      <w:r>
        <w:rPr>
          <w:rFonts w:hint="eastAsia" w:ascii="华文仿宋" w:hAnsi="华文仿宋" w:eastAsia="华文仿宋" w:cs="Times New Roman"/>
          <w:sz w:val="24"/>
          <w:szCs w:val="24"/>
          <w:lang w:val="en-US" w:eastAsia="zh-CN"/>
        </w:rPr>
        <w:t>0</w:t>
      </w:r>
      <w:r>
        <w:rPr>
          <w:rFonts w:hint="eastAsia" w:ascii="华文仿宋" w:hAnsi="华文仿宋" w:eastAsia="华文仿宋" w:cs="Times New Roman"/>
          <w:sz w:val="24"/>
          <w:szCs w:val="24"/>
        </w:rPr>
        <w:t>日前支付至购房总价的50%，202</w:t>
      </w:r>
      <w:r>
        <w:rPr>
          <w:rFonts w:hint="eastAsia" w:ascii="华文仿宋" w:hAnsi="华文仿宋" w:eastAsia="华文仿宋" w:cs="Times New Roman"/>
          <w:sz w:val="24"/>
          <w:szCs w:val="24"/>
          <w:lang w:val="en-US" w:eastAsia="zh-CN"/>
        </w:rPr>
        <w:t>4</w:t>
      </w:r>
      <w:r>
        <w:rPr>
          <w:rFonts w:hint="eastAsia" w:ascii="华文仿宋" w:hAnsi="华文仿宋" w:eastAsia="华文仿宋" w:cs="Times New Roman"/>
          <w:sz w:val="24"/>
          <w:szCs w:val="24"/>
        </w:rPr>
        <w:t>年</w:t>
      </w:r>
      <w:r>
        <w:rPr>
          <w:rFonts w:hint="eastAsia" w:ascii="华文仿宋" w:hAnsi="华文仿宋" w:eastAsia="华文仿宋" w:cs="Times New Roman"/>
          <w:sz w:val="24"/>
          <w:szCs w:val="24"/>
          <w:lang w:val="en-US" w:eastAsia="zh-CN"/>
        </w:rPr>
        <w:t>12</w:t>
      </w:r>
      <w:r>
        <w:rPr>
          <w:rFonts w:hint="eastAsia" w:ascii="华文仿宋" w:hAnsi="华文仿宋" w:eastAsia="华文仿宋" w:cs="Times New Roman"/>
          <w:sz w:val="24"/>
          <w:szCs w:val="24"/>
        </w:rPr>
        <w:t>月30日前支付至购房总价的</w:t>
      </w:r>
      <w:r>
        <w:rPr>
          <w:rFonts w:hint="eastAsia" w:ascii="华文仿宋" w:hAnsi="华文仿宋" w:eastAsia="华文仿宋" w:cs="Times New Roman"/>
          <w:sz w:val="24"/>
          <w:szCs w:val="24"/>
          <w:lang w:val="en-US" w:eastAsia="zh-CN"/>
        </w:rPr>
        <w:t>8</w:t>
      </w:r>
      <w:r>
        <w:rPr>
          <w:rFonts w:hint="eastAsia" w:ascii="华文仿宋" w:hAnsi="华文仿宋" w:eastAsia="华文仿宋" w:cs="Times New Roman"/>
          <w:sz w:val="24"/>
          <w:szCs w:val="24"/>
        </w:rPr>
        <w:t>0%</w:t>
      </w:r>
      <w:r>
        <w:rPr>
          <w:rFonts w:hint="eastAsia" w:ascii="华文仿宋" w:hAnsi="华文仿宋" w:eastAsia="华文仿宋" w:cs="Times New Roman"/>
          <w:sz w:val="24"/>
          <w:szCs w:val="24"/>
          <w:lang w:eastAsia="zh-CN"/>
        </w:rPr>
        <w:t>，</w:t>
      </w:r>
      <w:r>
        <w:rPr>
          <w:rFonts w:hint="eastAsia" w:ascii="华文仿宋" w:hAnsi="华文仿宋" w:eastAsia="华文仿宋" w:cs="Times New Roman"/>
          <w:sz w:val="24"/>
          <w:szCs w:val="24"/>
          <w:lang w:val="en-US" w:eastAsia="zh-CN"/>
        </w:rPr>
        <w:t>2025年项目竣备3日内</w:t>
      </w:r>
      <w:r>
        <w:rPr>
          <w:rFonts w:hint="eastAsia" w:ascii="华文仿宋" w:hAnsi="华文仿宋" w:eastAsia="华文仿宋" w:cs="Times New Roman"/>
          <w:sz w:val="24"/>
          <w:szCs w:val="24"/>
        </w:rPr>
        <w:t>全款付清。</w:t>
      </w:r>
    </w:p>
    <w:p>
      <w:pPr>
        <w:numPr>
          <w:ilvl w:val="0"/>
          <w:numId w:val="2"/>
        </w:numPr>
        <w:spacing w:line="480" w:lineRule="exact"/>
        <w:ind w:left="1441" w:hanging="1441" w:hangingChars="600"/>
        <w:rPr>
          <w:rFonts w:ascii="华文仿宋" w:hAnsi="华文仿宋" w:eastAsia="华文仿宋"/>
          <w:bCs/>
          <w:sz w:val="24"/>
          <w:szCs w:val="24"/>
          <w:u w:val="single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购买房号</w:t>
      </w:r>
      <w:r>
        <w:rPr>
          <w:rFonts w:hint="eastAsia" w:ascii="华文仿宋" w:hAnsi="华文仿宋" w:eastAsia="华文仿宋"/>
          <w:b/>
          <w:sz w:val="24"/>
          <w:szCs w:val="24"/>
          <w:u w:val="single"/>
        </w:rPr>
        <w:t>：</w:t>
      </w:r>
      <w:r>
        <w:rPr>
          <w:rFonts w:hint="eastAsia" w:ascii="华文仿宋" w:hAnsi="华文仿宋" w:eastAsia="华文仿宋"/>
          <w:b/>
          <w:sz w:val="24"/>
          <w:szCs w:val="24"/>
          <w:u w:val="single"/>
          <w:lang w:val="en-US" w:eastAsia="zh-CN"/>
        </w:rPr>
        <w:t xml:space="preserve">                                 </w:t>
      </w:r>
    </w:p>
    <w:p>
      <w:pPr>
        <w:numPr>
          <w:ilvl w:val="0"/>
          <w:numId w:val="2"/>
        </w:numPr>
        <w:spacing w:line="480" w:lineRule="exact"/>
        <w:ind w:left="1440" w:hanging="1440" w:hangingChars="600"/>
        <w:rPr>
          <w:rFonts w:ascii="华文仿宋" w:hAnsi="华文仿宋" w:eastAsia="华文仿宋"/>
          <w:bCs/>
          <w:sz w:val="24"/>
          <w:szCs w:val="24"/>
        </w:rPr>
      </w:pPr>
      <w:r>
        <w:rPr>
          <w:rFonts w:hint="eastAsia" w:ascii="华文仿宋" w:hAnsi="华文仿宋" w:eastAsia="华文仿宋"/>
          <w:bCs/>
          <w:sz w:val="24"/>
          <w:szCs w:val="24"/>
        </w:rPr>
        <w:t>（最终根据实测面积进行面积补差）</w:t>
      </w:r>
    </w:p>
    <w:p>
      <w:pPr>
        <w:numPr>
          <w:ilvl w:val="0"/>
          <w:numId w:val="2"/>
        </w:numPr>
        <w:spacing w:line="480" w:lineRule="exact"/>
        <w:rPr>
          <w:rFonts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款项缴纳时间及违约赔偿规定</w:t>
      </w:r>
    </w:p>
    <w:p>
      <w:pPr>
        <w:numPr>
          <w:ilvl w:val="0"/>
          <w:numId w:val="3"/>
        </w:numPr>
        <w:spacing w:line="480" w:lineRule="exact"/>
        <w:ind w:leftChars="0"/>
        <w:rPr>
          <w:rFonts w:hint="eastAsia" w:ascii="华文仿宋" w:hAnsi="华文仿宋" w:eastAsia="华文仿宋" w:cs="Times New Roman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Times New Roman"/>
          <w:sz w:val="24"/>
          <w:szCs w:val="24"/>
          <w:lang w:val="en-US" w:eastAsia="zh-CN"/>
        </w:rPr>
        <w:t>签定协议3日内缴纳购房定金（即总额的20%购房款）签署《城投禧园商铺团购协议》；</w:t>
      </w:r>
    </w:p>
    <w:p>
      <w:pPr>
        <w:numPr>
          <w:ilvl w:val="0"/>
          <w:numId w:val="3"/>
        </w:numPr>
        <w:spacing w:line="480" w:lineRule="exact"/>
        <w:ind w:leftChars="0"/>
        <w:rPr>
          <w:rFonts w:hint="eastAsia" w:ascii="华文仿宋" w:hAnsi="华文仿宋" w:eastAsia="华文仿宋" w:cs="Times New Roman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Times New Roman"/>
          <w:sz w:val="24"/>
          <w:szCs w:val="24"/>
          <w:lang w:val="en-US" w:eastAsia="zh-CN"/>
        </w:rPr>
        <w:t>于2024年9月30日前缴纳购房总价款的50%（含定金）；</w:t>
      </w:r>
    </w:p>
    <w:p>
      <w:pPr>
        <w:numPr>
          <w:ilvl w:val="0"/>
          <w:numId w:val="3"/>
        </w:numPr>
        <w:spacing w:line="480" w:lineRule="exact"/>
        <w:ind w:leftChars="0"/>
        <w:rPr>
          <w:rFonts w:hint="eastAsia" w:ascii="华文仿宋" w:hAnsi="华文仿宋" w:eastAsia="华文仿宋" w:cs="Times New Roman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Times New Roman"/>
          <w:sz w:val="24"/>
          <w:szCs w:val="24"/>
          <w:lang w:val="en-US" w:eastAsia="zh-CN"/>
        </w:rPr>
        <w:t>于2024年12月30日前缴纳购房总价款的80%；</w:t>
      </w:r>
    </w:p>
    <w:p>
      <w:pPr>
        <w:numPr>
          <w:ilvl w:val="0"/>
          <w:numId w:val="3"/>
        </w:numPr>
        <w:spacing w:line="480" w:lineRule="exact"/>
        <w:ind w:leftChars="0"/>
        <w:rPr>
          <w:rFonts w:hint="eastAsia" w:ascii="华文仿宋" w:hAnsi="华文仿宋" w:eastAsia="华文仿宋" w:cs="Times New Roman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Times New Roman"/>
          <w:sz w:val="24"/>
          <w:szCs w:val="24"/>
          <w:lang w:val="en-US" w:eastAsia="zh-CN"/>
        </w:rPr>
        <w:t>2025年项目竣备3日内缴纳购房总价款的剩余尾款；</w:t>
      </w:r>
    </w:p>
    <w:p>
      <w:pPr>
        <w:numPr>
          <w:ilvl w:val="0"/>
          <w:numId w:val="3"/>
        </w:numPr>
        <w:spacing w:line="480" w:lineRule="exact"/>
        <w:ind w:leftChars="0"/>
        <w:rPr>
          <w:rFonts w:hint="eastAsia" w:ascii="华文仿宋" w:hAnsi="华文仿宋" w:eastAsia="华文仿宋" w:cs="Times New Roman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Times New Roman"/>
          <w:sz w:val="24"/>
          <w:szCs w:val="24"/>
          <w:lang w:val="en-US" w:eastAsia="zh-CN"/>
        </w:rPr>
        <w:t>自缴纳购房定金之日起至2024年12月30日拥有一次更名权；若2024年12月30日之前未能缴纳购房总价款的80%，则不再享有更名的权利。</w:t>
      </w:r>
    </w:p>
    <w:p>
      <w:pPr>
        <w:numPr>
          <w:ilvl w:val="0"/>
          <w:numId w:val="2"/>
        </w:numPr>
        <w:spacing w:line="480" w:lineRule="exact"/>
        <w:ind w:left="0" w:leftChars="0" w:firstLine="0" w:firstLineChars="0"/>
        <w:rPr>
          <w:rFonts w:hint="eastAsia" w:ascii="华文仿宋" w:hAnsi="华文仿宋" w:eastAsia="华文仿宋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华文仿宋" w:hAnsi="华文仿宋" w:eastAsia="华文仿宋"/>
          <w:b/>
          <w:bCs w:val="0"/>
          <w:sz w:val="24"/>
          <w:szCs w:val="24"/>
          <w:u w:val="single"/>
          <w:lang w:val="en-US" w:eastAsia="zh-CN"/>
        </w:rPr>
        <w:t xml:space="preserve">其他：                                    </w:t>
      </w:r>
    </w:p>
    <w:p>
      <w:pPr>
        <w:pStyle w:val="2"/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spacing w:line="480" w:lineRule="exact"/>
        <w:ind w:left="6720" w:hanging="6720" w:hangingChars="2800"/>
        <w:rPr>
          <w:rFonts w:ascii="华文仿宋" w:hAnsi="华文仿宋" w:eastAsia="华文仿宋"/>
          <w:bCs/>
          <w:sz w:val="24"/>
          <w:szCs w:val="24"/>
          <w:u w:val="single"/>
        </w:rPr>
      </w:pPr>
      <w:r>
        <w:rPr>
          <w:rFonts w:hint="eastAsia" w:ascii="华文仿宋" w:hAnsi="华文仿宋" w:eastAsia="华文仿宋"/>
          <w:bCs/>
          <w:sz w:val="24"/>
          <w:szCs w:val="24"/>
        </w:rPr>
        <w:t xml:space="preserve">                                                   【采购方名称】</w:t>
      </w:r>
    </w:p>
    <w:p>
      <w:pPr>
        <w:spacing w:line="480" w:lineRule="exact"/>
        <w:ind w:left="5880" w:leftChars="2800" w:firstLine="480" w:firstLineChars="200"/>
        <w:rPr>
          <w:rFonts w:ascii="华文仿宋" w:hAnsi="华文仿宋" w:eastAsia="华文仿宋"/>
          <w:bCs/>
          <w:sz w:val="24"/>
          <w:szCs w:val="24"/>
        </w:rPr>
      </w:pPr>
      <w:bookmarkStart w:id="1" w:name="_GoBack"/>
      <w:bookmarkEnd w:id="1"/>
      <w:r>
        <w:rPr>
          <w:rFonts w:hint="eastAsia" w:ascii="华文仿宋" w:hAnsi="华文仿宋" w:eastAsia="华文仿宋"/>
          <w:bCs/>
          <w:sz w:val="24"/>
          <w:szCs w:val="24"/>
        </w:rPr>
        <w:t>代表人：</w:t>
      </w:r>
    </w:p>
    <w:p>
      <w:pPr>
        <w:spacing w:line="480" w:lineRule="exact"/>
        <w:ind w:firstLine="6240" w:firstLineChars="2600"/>
        <w:rPr>
          <w:rFonts w:ascii="华文仿宋" w:hAnsi="华文仿宋" w:eastAsia="华文仿宋"/>
          <w:bCs/>
          <w:sz w:val="24"/>
          <w:szCs w:val="24"/>
        </w:rPr>
      </w:pPr>
      <w:r>
        <w:rPr>
          <w:rFonts w:hint="eastAsia" w:ascii="华文仿宋" w:hAnsi="华文仿宋" w:eastAsia="华文仿宋"/>
          <w:bCs/>
          <w:sz w:val="24"/>
          <w:szCs w:val="24"/>
        </w:rPr>
        <w:t>日期： 20</w:t>
      </w:r>
      <w:r>
        <w:rPr>
          <w:rFonts w:hint="eastAsia" w:ascii="华文仿宋" w:hAnsi="华文仿宋" w:eastAsia="华文仿宋"/>
          <w:bCs/>
          <w:sz w:val="24"/>
          <w:szCs w:val="24"/>
          <w:lang w:val="en-US" w:eastAsia="zh-CN"/>
        </w:rPr>
        <w:t>24</w:t>
      </w:r>
      <w:r>
        <w:rPr>
          <w:rFonts w:hint="eastAsia" w:ascii="华文仿宋" w:hAnsi="华文仿宋" w:eastAsia="华文仿宋"/>
          <w:bCs/>
          <w:sz w:val="24"/>
          <w:szCs w:val="24"/>
        </w:rPr>
        <w:t xml:space="preserve">年   月  </w:t>
      </w:r>
      <w:r>
        <w:rPr>
          <w:rFonts w:ascii="华文仿宋" w:hAnsi="华文仿宋" w:eastAsia="华文仿宋"/>
          <w:bCs/>
          <w:sz w:val="24"/>
          <w:szCs w:val="24"/>
        </w:rPr>
        <w:t xml:space="preserve"> </w:t>
      </w:r>
      <w:r>
        <w:rPr>
          <w:rFonts w:hint="eastAsia" w:ascii="华文仿宋" w:hAnsi="华文仿宋" w:eastAsia="华文仿宋"/>
          <w:bCs/>
          <w:sz w:val="24"/>
          <w:szCs w:val="24"/>
        </w:rPr>
        <w:t xml:space="preserve"> 日</w:t>
      </w:r>
    </w:p>
    <w:p>
      <w:pPr>
        <w:spacing w:line="480" w:lineRule="exact"/>
        <w:rPr>
          <w:rFonts w:ascii="华文仿宋" w:hAnsi="华文仿宋" w:eastAsia="华文仿宋"/>
          <w:bCs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38B54A"/>
    <w:multiLevelType w:val="singleLevel"/>
    <w:tmpl w:val="4838B54A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4E652CB3"/>
    <w:multiLevelType w:val="singleLevel"/>
    <w:tmpl w:val="4E652CB3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6B8F566D"/>
    <w:multiLevelType w:val="singleLevel"/>
    <w:tmpl w:val="6B8F566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zNGFiN2UwNTU0Nzg0NGJkYWQ4MWQyZGUyMDkwMGEifQ=="/>
    <w:docVar w:name="KSO_WPS_MARK_KEY" w:val="7e5485f4-498a-4029-8a9e-1c5d401108b9"/>
  </w:docVars>
  <w:rsids>
    <w:rsidRoot w:val="00504BA7"/>
    <w:rsid w:val="000A6887"/>
    <w:rsid w:val="000F6E1A"/>
    <w:rsid w:val="0019017D"/>
    <w:rsid w:val="001D7BC2"/>
    <w:rsid w:val="001F17EE"/>
    <w:rsid w:val="0022275F"/>
    <w:rsid w:val="002A0A0C"/>
    <w:rsid w:val="002D3B09"/>
    <w:rsid w:val="002F65BD"/>
    <w:rsid w:val="003029AC"/>
    <w:rsid w:val="00334618"/>
    <w:rsid w:val="00347A96"/>
    <w:rsid w:val="00383692"/>
    <w:rsid w:val="003C125D"/>
    <w:rsid w:val="00413030"/>
    <w:rsid w:val="00425E00"/>
    <w:rsid w:val="004E3A08"/>
    <w:rsid w:val="005029BE"/>
    <w:rsid w:val="00504BA7"/>
    <w:rsid w:val="00520705"/>
    <w:rsid w:val="00566806"/>
    <w:rsid w:val="00574FEA"/>
    <w:rsid w:val="005F487F"/>
    <w:rsid w:val="00671C20"/>
    <w:rsid w:val="006C0E2A"/>
    <w:rsid w:val="006C366D"/>
    <w:rsid w:val="00705F5F"/>
    <w:rsid w:val="007B12B7"/>
    <w:rsid w:val="007C3166"/>
    <w:rsid w:val="007D6DA2"/>
    <w:rsid w:val="00853D9E"/>
    <w:rsid w:val="008555E2"/>
    <w:rsid w:val="0086551D"/>
    <w:rsid w:val="008B1724"/>
    <w:rsid w:val="0092133A"/>
    <w:rsid w:val="00926D70"/>
    <w:rsid w:val="00930BB4"/>
    <w:rsid w:val="00A15B35"/>
    <w:rsid w:val="00A24DA4"/>
    <w:rsid w:val="00A64A46"/>
    <w:rsid w:val="00A705AF"/>
    <w:rsid w:val="00A7142B"/>
    <w:rsid w:val="00A76C59"/>
    <w:rsid w:val="00AE0963"/>
    <w:rsid w:val="00AE3B1E"/>
    <w:rsid w:val="00B03756"/>
    <w:rsid w:val="00B94E15"/>
    <w:rsid w:val="00BA63F7"/>
    <w:rsid w:val="00BC1798"/>
    <w:rsid w:val="00BC23E0"/>
    <w:rsid w:val="00BD476C"/>
    <w:rsid w:val="00BE102C"/>
    <w:rsid w:val="00C24424"/>
    <w:rsid w:val="00C91C6C"/>
    <w:rsid w:val="00CB003F"/>
    <w:rsid w:val="00D5249C"/>
    <w:rsid w:val="00D8129C"/>
    <w:rsid w:val="00DB26AE"/>
    <w:rsid w:val="00DC6D9C"/>
    <w:rsid w:val="00DF7FE4"/>
    <w:rsid w:val="00E26B89"/>
    <w:rsid w:val="00E50C08"/>
    <w:rsid w:val="00F37386"/>
    <w:rsid w:val="00F619CD"/>
    <w:rsid w:val="00F716E3"/>
    <w:rsid w:val="0CCC472A"/>
    <w:rsid w:val="12CD1B7D"/>
    <w:rsid w:val="1715758D"/>
    <w:rsid w:val="17614200"/>
    <w:rsid w:val="1BBD3A1E"/>
    <w:rsid w:val="1E816732"/>
    <w:rsid w:val="32C6273F"/>
    <w:rsid w:val="3DEB1F87"/>
    <w:rsid w:val="40421D73"/>
    <w:rsid w:val="40532D51"/>
    <w:rsid w:val="440B32B0"/>
    <w:rsid w:val="459534C4"/>
    <w:rsid w:val="478E4DEB"/>
    <w:rsid w:val="5017604F"/>
    <w:rsid w:val="593D03BE"/>
    <w:rsid w:val="62AC2121"/>
    <w:rsid w:val="660E4F6B"/>
    <w:rsid w:val="71FB277D"/>
    <w:rsid w:val="79B61699"/>
    <w:rsid w:val="7B3023FF"/>
    <w:rsid w:val="7F5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link w:val="13"/>
    <w:semiHidden/>
    <w:unhideWhenUsed/>
    <w:qFormat/>
    <w:uiPriority w:val="0"/>
    <w:pPr>
      <w:jc w:val="left"/>
    </w:pPr>
    <w:rPr>
      <w:rFonts w:ascii="Calibri" w:hAnsi="Calibri" w:eastAsia="宋体" w:cs="Times New Roman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rFonts w:asciiTheme="minorHAnsi" w:hAnsiTheme="minorHAnsi" w:eastAsiaTheme="minorEastAsia" w:cstheme="minorBidi"/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批注主题 字符"/>
    <w:basedOn w:val="13"/>
    <w:link w:val="7"/>
    <w:semiHidden/>
    <w:qFormat/>
    <w:uiPriority w:val="99"/>
    <w:rPr>
      <w:rFonts w:ascii="Calibri" w:hAnsi="Calibri" w:eastAsia="宋体" w:cs="Times New Roman"/>
      <w:b/>
      <w:bCs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531</Words>
  <Characters>585</Characters>
  <Lines>11</Lines>
  <Paragraphs>3</Paragraphs>
  <TotalTime>3</TotalTime>
  <ScaleCrop>false</ScaleCrop>
  <LinksUpToDate>false</LinksUpToDate>
  <CharactersWithSpaces>766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2020-10-28T07:16:00Z</dcterms:created>
  <dc:creator>刘斌</dc:creator>
  <cp:lastModifiedBy>兔草星人ྀི</cp:lastModifiedBy>
  <cp:lastPrinted>2022-12-09T07:27:00Z</cp:lastPrinted>
  <dcterms:modified xsi:type="dcterms:W3CDTF">2024-05-31T01:28:05Z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C751BEC804B94E5894E4F892D73A5CF8_13</vt:lpwstr>
  </property>
</Properties>
</file>